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Виды профилактических мероприятий, которые проводятся при осуществлении муниципального </w:t>
      </w:r>
      <w:r w:rsidR="001020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жилищного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</w:t>
      </w:r>
    </w:p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570A" w:rsidRDefault="008E570A" w:rsidP="008E57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При осуществлении муниципального </w:t>
      </w:r>
      <w:r w:rsidR="001020E1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жилищного </w:t>
      </w: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контроля Контрольный орган проводит следующие виды профилактических мероприятий: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1) информирование;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2) объявление предостережения;</w:t>
      </w:r>
    </w:p>
    <w:p w:rsidR="00F14282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 консультирование</w:t>
      </w:r>
      <w:r w:rsidR="00F1428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8E570A" w:rsidRDefault="00F14282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4) профилактический визит</w:t>
      </w:r>
      <w:r w:rsidR="008E570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E570A" w:rsidRDefault="008E570A">
      <w:bookmarkStart w:id="0" w:name="_GoBack"/>
      <w:bookmarkEnd w:id="0"/>
    </w:p>
    <w:p w:rsidR="008E570A" w:rsidRPr="008E570A" w:rsidRDefault="001020E1" w:rsidP="008E570A">
      <w:pPr>
        <w:tabs>
          <w:tab w:val="left" w:pos="75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8E570A" w:rsidRPr="008E570A">
        <w:rPr>
          <w:rFonts w:ascii="Times New Roman" w:hAnsi="Times New Roman" w:cs="Times New Roman"/>
          <w:b/>
          <w:bCs/>
          <w:sz w:val="28"/>
          <w:szCs w:val="28"/>
        </w:rPr>
        <w:t>Обобщение правоприменительной практики</w:t>
      </w:r>
      <w:r w:rsidR="008E570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E570A" w:rsidRPr="008E570A">
        <w:rPr>
          <w:rFonts w:ascii="Times New Roman" w:hAnsi="Times New Roman" w:cs="Times New Roman"/>
          <w:b/>
          <w:bCs/>
          <w:sz w:val="28"/>
          <w:szCs w:val="28"/>
        </w:rPr>
        <w:t xml:space="preserve"> как вид </w:t>
      </w:r>
      <w:r w:rsidR="008E570A"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</w:t>
      </w:r>
      <w:r w:rsid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8E570A"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 w:rsid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я, которое</w:t>
      </w:r>
      <w:r w:rsidR="008E570A"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</w:t>
      </w:r>
      <w:r w:rsid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E570A"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при осуществлении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жилищного </w:t>
      </w:r>
      <w:r w:rsidR="008E570A"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  <w:r w:rsid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Положением </w:t>
      </w:r>
      <w:r w:rsidR="008E570A"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8E570A"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территории муниципального образования муниципального района «</w:t>
      </w:r>
      <w:proofErr w:type="spellStart"/>
      <w:r w:rsidR="008E570A"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="008E570A"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утвержденное решением Совета МР «</w:t>
      </w:r>
      <w:proofErr w:type="spellStart"/>
      <w:r w:rsidR="008E570A"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="008E570A"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570A" w:rsidRPr="008E570A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7 октября</w:t>
      </w:r>
      <w:r w:rsidR="00963EB9">
        <w:rPr>
          <w:rFonts w:ascii="Times New Roman" w:hAnsi="Times New Roman"/>
          <w:sz w:val="28"/>
          <w:szCs w:val="28"/>
        </w:rPr>
        <w:t xml:space="preserve"> 2021 </w:t>
      </w:r>
      <w:r w:rsidR="008E570A" w:rsidRPr="008E570A">
        <w:rPr>
          <w:rFonts w:ascii="Times New Roman" w:hAnsi="Times New Roman"/>
          <w:sz w:val="28"/>
          <w:szCs w:val="28"/>
        </w:rPr>
        <w:t>года № 1/7-</w:t>
      </w:r>
      <w:r w:rsidR="00963EB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24</w:t>
      </w:r>
      <w:r w:rsidR="00963EB9">
        <w:rPr>
          <w:rFonts w:ascii="Times New Roman" w:hAnsi="Times New Roman"/>
          <w:sz w:val="28"/>
          <w:szCs w:val="28"/>
        </w:rPr>
        <w:t xml:space="preserve"> </w:t>
      </w:r>
      <w:r w:rsidR="008E570A" w:rsidRPr="008E5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предусмотрено.</w:t>
      </w:r>
    </w:p>
    <w:p w:rsidR="008E570A" w:rsidRPr="008E570A" w:rsidRDefault="008E570A" w:rsidP="008E570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570A" w:rsidRPr="008E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7"/>
    <w:rsid w:val="001020E1"/>
    <w:rsid w:val="002A1D47"/>
    <w:rsid w:val="003D4E49"/>
    <w:rsid w:val="007C3EB7"/>
    <w:rsid w:val="008E570A"/>
    <w:rsid w:val="00963EB9"/>
    <w:rsid w:val="00F1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01E9"/>
  <w15:chartTrackingRefBased/>
  <w15:docId w15:val="{B5A8DE86-D63D-4526-BDD5-A0C04395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Ирина Дурова</cp:lastModifiedBy>
  <cp:revision>4</cp:revision>
  <dcterms:created xsi:type="dcterms:W3CDTF">2023-01-10T09:41:00Z</dcterms:created>
  <dcterms:modified xsi:type="dcterms:W3CDTF">2023-01-10T13:37:00Z</dcterms:modified>
</cp:coreProperties>
</file>