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A79D9F" w14:textId="40E992A2" w:rsidR="00814E40" w:rsidRPr="00814E40" w:rsidRDefault="00814E40" w:rsidP="007B4F6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14E40">
        <w:rPr>
          <w:rFonts w:ascii="Times New Roman" w:hAnsi="Times New Roman" w:cs="Times New Roman"/>
          <w:b/>
          <w:sz w:val="28"/>
          <w:szCs w:val="28"/>
        </w:rPr>
        <w:t xml:space="preserve">НПА, регулирующие осуществление </w:t>
      </w:r>
      <w:r w:rsidR="007B4F62" w:rsidRPr="007B4F62">
        <w:rPr>
          <w:rFonts w:ascii="Times New Roman" w:hAnsi="Times New Roman" w:cs="Times New Roman"/>
          <w:b/>
          <w:sz w:val="28"/>
          <w:szCs w:val="28"/>
        </w:rPr>
        <w:t>муниципально</w:t>
      </w:r>
      <w:r w:rsidR="007B4F62">
        <w:rPr>
          <w:rFonts w:ascii="Times New Roman" w:hAnsi="Times New Roman" w:cs="Times New Roman"/>
          <w:b/>
          <w:sz w:val="28"/>
          <w:szCs w:val="28"/>
        </w:rPr>
        <w:t>го</w:t>
      </w:r>
      <w:r w:rsidR="007B4F62" w:rsidRPr="007B4F62">
        <w:rPr>
          <w:rFonts w:ascii="Times New Roman" w:hAnsi="Times New Roman" w:cs="Times New Roman"/>
          <w:b/>
          <w:sz w:val="28"/>
          <w:szCs w:val="28"/>
        </w:rPr>
        <w:t xml:space="preserve"> контрол</w:t>
      </w:r>
      <w:r w:rsidR="007B4F62">
        <w:rPr>
          <w:rFonts w:ascii="Times New Roman" w:hAnsi="Times New Roman" w:cs="Times New Roman"/>
          <w:b/>
          <w:sz w:val="28"/>
          <w:szCs w:val="28"/>
        </w:rPr>
        <w:t>я</w:t>
      </w:r>
      <w:r w:rsidR="007B4F62" w:rsidRPr="007B4F62">
        <w:rPr>
          <w:rFonts w:ascii="Times New Roman" w:hAnsi="Times New Roman" w:cs="Times New Roman"/>
          <w:b/>
          <w:sz w:val="28"/>
          <w:szCs w:val="28"/>
        </w:rPr>
        <w:t xml:space="preserve"> на автомобильном транспорте, городском наземном электрическом транспорте и в дорожном хозяйстве в границах муниципального района «Усть-Вымский»</w:t>
      </w:r>
    </w:p>
    <w:p w14:paraId="7F3E8BFB" w14:textId="611F959D" w:rsidR="007B4F62" w:rsidRDefault="007B4F62" w:rsidP="00814E40">
      <w:pPr>
        <w:spacing w:line="276" w:lineRule="auto"/>
        <w:jc w:val="both"/>
        <w:rPr>
          <w:rFonts w:ascii="Times New Roman" w:hAnsi="Times New Roman"/>
          <w:sz w:val="28"/>
          <w:szCs w:val="28"/>
        </w:rPr>
      </w:pPr>
      <w:r w:rsidRPr="007B4F62">
        <w:rPr>
          <w:rFonts w:ascii="Times New Roman" w:hAnsi="Times New Roman" w:cs="Times New Roman"/>
          <w:sz w:val="28"/>
          <w:szCs w:val="28"/>
        </w:rPr>
        <w:t>Федеральны</w:t>
      </w:r>
      <w:r>
        <w:rPr>
          <w:rFonts w:ascii="Times New Roman" w:hAnsi="Times New Roman" w:cs="Times New Roman"/>
          <w:sz w:val="28"/>
          <w:szCs w:val="28"/>
        </w:rPr>
        <w:t>й</w:t>
      </w:r>
      <w:r w:rsidRPr="007B4F62">
        <w:rPr>
          <w:rFonts w:ascii="Times New Roman" w:hAnsi="Times New Roman" w:cs="Times New Roman"/>
          <w:sz w:val="28"/>
          <w:szCs w:val="28"/>
        </w:rPr>
        <w:t xml:space="preserve"> </w:t>
      </w:r>
      <w:r w:rsidRPr="007B4F62">
        <w:rPr>
          <w:rFonts w:ascii="Times New Roman" w:hAnsi="Times New Roman" w:cs="Times New Roman"/>
          <w:sz w:val="28"/>
          <w:szCs w:val="28"/>
        </w:rPr>
        <w:t>закон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B4F62">
        <w:rPr>
          <w:rFonts w:ascii="Times New Roman" w:hAnsi="Times New Roman" w:cs="Times New Roman"/>
          <w:sz w:val="28"/>
          <w:szCs w:val="28"/>
        </w:rPr>
        <w:t>от</w:t>
      </w:r>
      <w:r w:rsidRPr="007B4565">
        <w:rPr>
          <w:rFonts w:ascii="Times New Roman" w:hAnsi="Times New Roman"/>
          <w:sz w:val="28"/>
          <w:szCs w:val="28"/>
        </w:rPr>
        <w:t xml:space="preserve"> 08.11.2007 № 257-ФЗ «Об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Федерации»</w:t>
      </w:r>
    </w:p>
    <w:p w14:paraId="54CDC8FC" w14:textId="7AC6C071" w:rsidR="007B4F62" w:rsidRDefault="007B4F62" w:rsidP="00814E40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B4F62">
        <w:rPr>
          <w:rFonts w:ascii="Times New Roman" w:hAnsi="Times New Roman"/>
          <w:sz w:val="28"/>
          <w:szCs w:val="28"/>
        </w:rPr>
        <w:t xml:space="preserve">Федеральный </w:t>
      </w:r>
      <w:r w:rsidRPr="007B4F62">
        <w:rPr>
          <w:rFonts w:ascii="Times New Roman" w:hAnsi="Times New Roman"/>
          <w:sz w:val="28"/>
          <w:szCs w:val="28"/>
        </w:rPr>
        <w:t>закон от</w:t>
      </w:r>
      <w:r w:rsidRPr="007B4565">
        <w:rPr>
          <w:rFonts w:ascii="Times New Roman" w:hAnsi="Times New Roman"/>
          <w:sz w:val="28"/>
          <w:szCs w:val="28"/>
        </w:rPr>
        <w:t xml:space="preserve"> 08.11.2007 № 259-ФЗ «Устав автомобильного транспорта и городского наземного электрического транспорта»</w:t>
      </w:r>
    </w:p>
    <w:p w14:paraId="578F555A" w14:textId="3474C88D" w:rsidR="00814E40" w:rsidRPr="00814E40" w:rsidRDefault="00814E40" w:rsidP="00814E40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14E40">
        <w:rPr>
          <w:rFonts w:ascii="Times New Roman" w:hAnsi="Times New Roman" w:cs="Times New Roman"/>
          <w:sz w:val="28"/>
          <w:szCs w:val="28"/>
        </w:rPr>
        <w:t>Федеральный закон от 31.07.2020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14E40">
        <w:rPr>
          <w:rFonts w:ascii="Times New Roman" w:hAnsi="Times New Roman" w:cs="Times New Roman"/>
          <w:sz w:val="28"/>
          <w:szCs w:val="28"/>
        </w:rPr>
        <w:t>№ 248-ФЗ «О государственном контроле (надзоре) и муниципальном к</w:t>
      </w:r>
      <w:r>
        <w:rPr>
          <w:rFonts w:ascii="Times New Roman" w:hAnsi="Times New Roman" w:cs="Times New Roman"/>
          <w:sz w:val="28"/>
          <w:szCs w:val="28"/>
        </w:rPr>
        <w:t>онтроле в Российской Федерации».</w:t>
      </w:r>
    </w:p>
    <w:p w14:paraId="56C3A738" w14:textId="0C444E54" w:rsidR="00814E40" w:rsidRPr="00814E40" w:rsidRDefault="007B4F62" w:rsidP="007B4F62">
      <w:pPr>
        <w:jc w:val="both"/>
        <w:rPr>
          <w:rFonts w:ascii="Times New Roman" w:hAnsi="Times New Roman" w:cs="Times New Roman"/>
          <w:sz w:val="28"/>
          <w:szCs w:val="28"/>
        </w:rPr>
      </w:pPr>
      <w:r w:rsidRPr="007B4F62">
        <w:rPr>
          <w:rFonts w:ascii="Times New Roman" w:hAnsi="Times New Roman" w:cs="Times New Roman"/>
          <w:sz w:val="28"/>
          <w:szCs w:val="28"/>
        </w:rPr>
        <w:t>Положение о муниципальном контроле на автомобильном транспорте, городском наземном электрическом транспорте и в дорожном хозяйстве в границах муниципального района «Усть-Вымский»</w:t>
      </w:r>
      <w:r>
        <w:t xml:space="preserve">, </w:t>
      </w:r>
      <w:r w:rsidRPr="007B4F62">
        <w:rPr>
          <w:rFonts w:ascii="Times New Roman" w:hAnsi="Times New Roman" w:cs="Times New Roman"/>
          <w:sz w:val="28"/>
          <w:szCs w:val="28"/>
        </w:rPr>
        <w:t>утвержденное решением Совета МР «Усть-Вымский» от 27 октября 2021 года № 12/7-125 (в редакции Решения Совета МР «Усть-Вымский» от 21 апреля 2022 года № 16/7-171)</w:t>
      </w:r>
    </w:p>
    <w:p w14:paraId="2AF2ECB5" w14:textId="77777777" w:rsidR="007C3EB7" w:rsidRPr="00814E40" w:rsidRDefault="007C3EB7" w:rsidP="00814E40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7C3EB7" w:rsidRPr="00814E4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54FC5"/>
    <w:rsid w:val="007B4F62"/>
    <w:rsid w:val="007C3EB7"/>
    <w:rsid w:val="00814E40"/>
    <w:rsid w:val="00D54F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B3C6A4"/>
  <w15:chartTrackingRefBased/>
  <w15:docId w15:val="{4509E7D9-EA40-4076-841C-C4C461884A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147</Words>
  <Characters>843</Characters>
  <Application>Microsoft Office Word</Application>
  <DocSecurity>0</DocSecurity>
  <Lines>7</Lines>
  <Paragraphs>1</Paragraphs>
  <ScaleCrop>false</ScaleCrop>
  <Company/>
  <LinksUpToDate>false</LinksUpToDate>
  <CharactersWithSpaces>989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 Михайловна Бочарова</dc:creator>
  <cp:keywords/>
  <dc:description/>
  <cp:lastModifiedBy>Анна Михайловна Глазкова</cp:lastModifiedBy>
  <cp:revision>3</cp:revision>
  <dcterms:created xsi:type="dcterms:W3CDTF">2022-11-24T09:46:00Z</dcterms:created>
  <dcterms:modified xsi:type="dcterms:W3CDTF">2023-01-11T10:50:00Z</dcterms:modified>
</cp:coreProperties>
</file>