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5B" w:rsidRPr="00B7765B" w:rsidRDefault="00B7765B" w:rsidP="00B7765B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7765B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Перечень объектов контроля</w:t>
      </w:r>
    </w:p>
    <w:p w:rsidR="00B7765B" w:rsidRDefault="00B7765B" w:rsidP="004D7EC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4D7EC9" w:rsidRDefault="004D7EC9" w:rsidP="004D7EC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B7765B" w:rsidRPr="00B7765B" w:rsidRDefault="00B7765B" w:rsidP="00B7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(бездействие) контролируемых лиц в сфере землепользования,</w:t>
      </w:r>
      <w:r w:rsidRPr="00B776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7765B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7765B" w:rsidRPr="00B7765B" w:rsidRDefault="00B7765B" w:rsidP="00B7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7765B" w:rsidRPr="00B7765B" w:rsidRDefault="00B7765B" w:rsidP="00B7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объекты земельных отношений, </w:t>
      </w:r>
      <w:r w:rsidRPr="00B7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в границах сельских поселений, входящих в состав</w:t>
      </w:r>
      <w:r w:rsidRPr="00B776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образования муниципального района «</w:t>
      </w:r>
      <w:proofErr w:type="spellStart"/>
      <w:r w:rsidRPr="00B776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Усть-Вымский</w:t>
      </w:r>
      <w:proofErr w:type="spellEnd"/>
      <w:r w:rsidRPr="00B776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</w:t>
      </w:r>
      <w:r w:rsidRPr="00B776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B7765B" w:rsidRDefault="00B7765B" w:rsidP="004D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5B" w:rsidRPr="00B7765B" w:rsidRDefault="00B7765B" w:rsidP="00B776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7765B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Учет объектов контроля осуществляется посредством создания:</w:t>
      </w:r>
    </w:p>
    <w:p w:rsidR="00B7765B" w:rsidRPr="00B7765B" w:rsidRDefault="00B7765B" w:rsidP="00B7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единого реестра контрольных мероприятий; </w:t>
      </w:r>
    </w:p>
    <w:p w:rsidR="00B7765B" w:rsidRPr="00B7765B" w:rsidRDefault="00B7765B" w:rsidP="00B776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B7765B" w:rsidRDefault="00B7765B" w:rsidP="00B776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765B" w:rsidRPr="00B7765B" w:rsidRDefault="00B7765B" w:rsidP="00B776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765B">
        <w:rPr>
          <w:rFonts w:ascii="Times New Roman" w:eastAsia="Times New Roman" w:hAnsi="Times New Roman" w:cs="Times New Roman"/>
          <w:sz w:val="28"/>
          <w:lang w:eastAsia="ru-RU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7C3EB7" w:rsidRDefault="007C3EB7"/>
    <w:p w:rsidR="00B7765B" w:rsidRPr="00B7765B" w:rsidRDefault="00B7765B" w:rsidP="00B7765B">
      <w:pPr>
        <w:jc w:val="both"/>
        <w:rPr>
          <w:b/>
        </w:rPr>
      </w:pPr>
      <w:r w:rsidRPr="00B7765B">
        <w:rPr>
          <w:rFonts w:ascii="Times New Roman" w:hAnsi="Times New Roman"/>
          <w:b/>
          <w:i/>
          <w:sz w:val="28"/>
          <w:szCs w:val="28"/>
          <w:lang w:val="x-none" w:eastAsia="x-none"/>
        </w:rPr>
        <w:t>Плановые контрольные мероприятия при осуществлении муниципального контроля не проводятся.</w:t>
      </w:r>
      <w:bookmarkStart w:id="0" w:name="_GoBack"/>
      <w:bookmarkEnd w:id="0"/>
    </w:p>
    <w:sectPr w:rsidR="00B7765B" w:rsidRPr="00B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88"/>
    <w:rsid w:val="00097A88"/>
    <w:rsid w:val="004D7EC9"/>
    <w:rsid w:val="007C3EB7"/>
    <w:rsid w:val="00B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F6B6"/>
  <w15:chartTrackingRefBased/>
  <w15:docId w15:val="{FC19BF94-D747-466A-A357-7775C38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2022-11-24T11:24:00Z</dcterms:created>
  <dcterms:modified xsi:type="dcterms:W3CDTF">2023-01-17T08:36:00Z</dcterms:modified>
</cp:coreProperties>
</file>